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6B1C61" w14:textId="77777777" w:rsidR="001C4117" w:rsidRDefault="001C4117" w:rsidP="00D1155C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30"/>
          <w:szCs w:val="30"/>
        </w:rPr>
      </w:pPr>
      <w:bookmarkStart w:id="0" w:name="_GoBack"/>
      <w:bookmarkEnd w:id="0"/>
    </w:p>
    <w:p w14:paraId="03A50C7E" w14:textId="22575BD7" w:rsidR="00A155F7" w:rsidRPr="00A155F7" w:rsidRDefault="00914938" w:rsidP="00A155F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A155F7">
        <w:rPr>
          <w:rFonts w:ascii="Times New Roman" w:hAnsi="Times New Roman" w:cs="Times New Roman"/>
          <w:b/>
          <w:bCs/>
          <w:sz w:val="30"/>
          <w:szCs w:val="30"/>
        </w:rPr>
        <w:t>Инспекция МНС по Лепельскому району</w:t>
      </w:r>
    </w:p>
    <w:p w14:paraId="5A8DBF24" w14:textId="3CC599AB" w:rsidR="003A23AE" w:rsidRPr="00A155F7" w:rsidRDefault="00914938" w:rsidP="00A155F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A155F7">
        <w:rPr>
          <w:rFonts w:ascii="Times New Roman" w:hAnsi="Times New Roman" w:cs="Times New Roman"/>
          <w:b/>
          <w:bCs/>
          <w:sz w:val="30"/>
          <w:szCs w:val="30"/>
        </w:rPr>
        <w:t>инфор</w:t>
      </w:r>
      <w:r w:rsidR="00A155F7" w:rsidRPr="00A155F7">
        <w:rPr>
          <w:rFonts w:ascii="Times New Roman" w:hAnsi="Times New Roman" w:cs="Times New Roman"/>
          <w:b/>
          <w:bCs/>
          <w:sz w:val="30"/>
          <w:szCs w:val="30"/>
        </w:rPr>
        <w:t>мирует субъектов хозяйствования.</w:t>
      </w:r>
    </w:p>
    <w:p w14:paraId="41C463B4" w14:textId="2631D52C" w:rsidR="00914938" w:rsidRPr="00914938" w:rsidRDefault="00914938" w:rsidP="009149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1CCFC952" w14:textId="50473867" w:rsidR="00914938" w:rsidRPr="00914938" w:rsidRDefault="00914938" w:rsidP="009149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14938">
        <w:rPr>
          <w:rFonts w:ascii="Times New Roman" w:hAnsi="Times New Roman" w:cs="Times New Roman"/>
          <w:sz w:val="30"/>
          <w:szCs w:val="30"/>
        </w:rPr>
        <w:t>В целях обеспечения законного оборота товаров в рамках Евразийского экономического союза, защиты прав потребителей и предупреждения действий, вводящих их в заблуждение в Евразийском экономическом союзе внедрен механизм маркировки товаров средствами идентификации.</w:t>
      </w:r>
    </w:p>
    <w:p w14:paraId="2F31CBF0" w14:textId="77777777" w:rsidR="00914938" w:rsidRPr="00914938" w:rsidRDefault="00914938" w:rsidP="009149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14938">
        <w:rPr>
          <w:rFonts w:ascii="Times New Roman" w:hAnsi="Times New Roman" w:cs="Times New Roman"/>
          <w:sz w:val="30"/>
          <w:szCs w:val="30"/>
        </w:rPr>
        <w:t xml:space="preserve">В Республике Беларусь в настоящее время также введена маркировка средствами идентификации (маркировке подлежат молочная продукция, обувь, отдельные товары легкой промышленности (верхняя одежда, постельное и столовое белье), шины и покрышки пневматические резиновые новые. </w:t>
      </w:r>
    </w:p>
    <w:p w14:paraId="1E36DE16" w14:textId="0580EB94" w:rsidR="00914938" w:rsidRPr="00914938" w:rsidRDefault="00914938" w:rsidP="009149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14938">
        <w:rPr>
          <w:rFonts w:ascii="Times New Roman" w:hAnsi="Times New Roman" w:cs="Times New Roman"/>
          <w:sz w:val="30"/>
          <w:szCs w:val="30"/>
        </w:rPr>
        <w:t xml:space="preserve">Все эти товарные группы </w:t>
      </w:r>
      <w:r w:rsidRPr="00914938">
        <w:rPr>
          <w:rFonts w:ascii="Times New Roman" w:hAnsi="Times New Roman" w:cs="Times New Roman"/>
          <w:b/>
          <w:bCs/>
          <w:sz w:val="30"/>
          <w:szCs w:val="30"/>
        </w:rPr>
        <w:t xml:space="preserve">не подлежат </w:t>
      </w:r>
      <w:proofErr w:type="spellStart"/>
      <w:r w:rsidRPr="00914938">
        <w:rPr>
          <w:rFonts w:ascii="Times New Roman" w:hAnsi="Times New Roman" w:cs="Times New Roman"/>
          <w:b/>
          <w:bCs/>
          <w:sz w:val="30"/>
          <w:szCs w:val="30"/>
        </w:rPr>
        <w:t>перемаркировке</w:t>
      </w:r>
      <w:proofErr w:type="spellEnd"/>
      <w:r w:rsidRPr="00914938">
        <w:rPr>
          <w:rFonts w:ascii="Times New Roman" w:hAnsi="Times New Roman" w:cs="Times New Roman"/>
          <w:b/>
          <w:bCs/>
          <w:sz w:val="30"/>
          <w:szCs w:val="30"/>
        </w:rPr>
        <w:t xml:space="preserve"> в Российской Федерации при трансграничной торговле</w:t>
      </w:r>
      <w:r w:rsidRPr="00914938">
        <w:rPr>
          <w:rFonts w:ascii="Times New Roman" w:hAnsi="Times New Roman" w:cs="Times New Roman"/>
          <w:sz w:val="30"/>
          <w:szCs w:val="30"/>
        </w:rPr>
        <w:t>. Средства идентификации белорусского образца, приобретенные у национального оператора системы маркировки РУП «Издательство «</w:t>
      </w:r>
      <w:proofErr w:type="spellStart"/>
      <w:r w:rsidRPr="00914938">
        <w:rPr>
          <w:rFonts w:ascii="Times New Roman" w:hAnsi="Times New Roman" w:cs="Times New Roman"/>
          <w:sz w:val="30"/>
          <w:szCs w:val="30"/>
        </w:rPr>
        <w:t>Белбланкавыд</w:t>
      </w:r>
      <w:proofErr w:type="spellEnd"/>
      <w:r w:rsidRPr="00914938">
        <w:rPr>
          <w:rFonts w:ascii="Times New Roman" w:hAnsi="Times New Roman" w:cs="Times New Roman"/>
          <w:sz w:val="30"/>
          <w:szCs w:val="30"/>
        </w:rPr>
        <w:t xml:space="preserve">», </w:t>
      </w:r>
      <w:r w:rsidRPr="00A155F7">
        <w:rPr>
          <w:rFonts w:ascii="Times New Roman" w:hAnsi="Times New Roman" w:cs="Times New Roman"/>
          <w:b/>
          <w:bCs/>
          <w:sz w:val="30"/>
          <w:szCs w:val="30"/>
        </w:rPr>
        <w:t>признаются в Российской Федерации</w:t>
      </w:r>
      <w:r w:rsidRPr="00914938">
        <w:rPr>
          <w:rFonts w:ascii="Times New Roman" w:hAnsi="Times New Roman" w:cs="Times New Roman"/>
          <w:sz w:val="30"/>
          <w:szCs w:val="30"/>
        </w:rPr>
        <w:t>, равно как и средства идентификации российского образца, приобретенные российскими субъектами хозяйствования у российского национального оператора системы маркировки, в Республике Беларусь.</w:t>
      </w:r>
    </w:p>
    <w:p w14:paraId="4C025FB7" w14:textId="77777777" w:rsidR="00A155F7" w:rsidRDefault="00914938" w:rsidP="009149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14938">
        <w:rPr>
          <w:rFonts w:ascii="Times New Roman" w:hAnsi="Times New Roman" w:cs="Times New Roman"/>
          <w:sz w:val="30"/>
          <w:szCs w:val="30"/>
        </w:rPr>
        <w:t xml:space="preserve">В Российской Федерации введена маркировка в отношении множества товаров (приложение 1), организована работа по проведению экспериментов по маркировке товаров средствами идентификации (приложение 2), по результатам которых вероятнее всего будет вводиться маркировка средствами идентификации. </w:t>
      </w:r>
    </w:p>
    <w:p w14:paraId="44344647" w14:textId="4EEF43A1" w:rsidR="00914938" w:rsidRPr="001C4117" w:rsidRDefault="00914938" w:rsidP="009149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14938">
        <w:rPr>
          <w:rFonts w:ascii="Times New Roman" w:hAnsi="Times New Roman" w:cs="Times New Roman"/>
          <w:sz w:val="30"/>
          <w:szCs w:val="30"/>
        </w:rPr>
        <w:t xml:space="preserve">В отношении товарных групп, </w:t>
      </w:r>
      <w:r w:rsidRPr="00A155F7">
        <w:rPr>
          <w:rFonts w:ascii="Times New Roman" w:hAnsi="Times New Roman" w:cs="Times New Roman"/>
          <w:b/>
          <w:bCs/>
          <w:sz w:val="30"/>
          <w:szCs w:val="30"/>
        </w:rPr>
        <w:t>которые в Республике Беларусь не подлежат маркировке, но маркируются в Российской Федерации</w:t>
      </w:r>
      <w:r w:rsidRPr="00914938">
        <w:rPr>
          <w:rFonts w:ascii="Times New Roman" w:hAnsi="Times New Roman" w:cs="Times New Roman"/>
          <w:sz w:val="30"/>
          <w:szCs w:val="30"/>
        </w:rPr>
        <w:t xml:space="preserve"> предусмотрено </w:t>
      </w:r>
      <w:r w:rsidRPr="00914938">
        <w:rPr>
          <w:rFonts w:ascii="Times New Roman" w:hAnsi="Times New Roman" w:cs="Times New Roman"/>
          <w:b/>
          <w:bCs/>
          <w:sz w:val="30"/>
          <w:szCs w:val="30"/>
        </w:rPr>
        <w:t>несколько вариантов осуществления маркировки</w:t>
      </w:r>
      <w:r w:rsidRPr="00914938">
        <w:rPr>
          <w:rFonts w:ascii="Times New Roman" w:hAnsi="Times New Roman" w:cs="Times New Roman"/>
          <w:sz w:val="30"/>
          <w:szCs w:val="30"/>
        </w:rPr>
        <w:t xml:space="preserve"> таких товаров для их беспрепятственного перемещения на территорию Российской Федерации:</w:t>
      </w:r>
      <w:r w:rsidRPr="001C4117">
        <w:rPr>
          <w:rFonts w:ascii="Times New Roman" w:hAnsi="Times New Roman" w:cs="Times New Roman"/>
          <w:sz w:val="30"/>
          <w:szCs w:val="30"/>
        </w:rPr>
        <w:t xml:space="preserve"> </w:t>
      </w:r>
    </w:p>
    <w:p w14:paraId="7F57339D" w14:textId="263A72BE" w:rsidR="00914938" w:rsidRPr="00914938" w:rsidRDefault="00914938" w:rsidP="009149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14938">
        <w:rPr>
          <w:rFonts w:ascii="Times New Roman" w:hAnsi="Times New Roman" w:cs="Times New Roman"/>
          <w:sz w:val="30"/>
          <w:szCs w:val="30"/>
        </w:rPr>
        <w:t>1. осуществление белорусскими экспортерами заказа кодов маркировки российского образца через национального оператора РУП «Издательство «</w:t>
      </w:r>
      <w:proofErr w:type="spellStart"/>
      <w:r w:rsidRPr="00914938">
        <w:rPr>
          <w:rFonts w:ascii="Times New Roman" w:hAnsi="Times New Roman" w:cs="Times New Roman"/>
          <w:sz w:val="30"/>
          <w:szCs w:val="30"/>
        </w:rPr>
        <w:t>Белбланкавыд</w:t>
      </w:r>
      <w:proofErr w:type="spellEnd"/>
      <w:r w:rsidRPr="00914938">
        <w:rPr>
          <w:rFonts w:ascii="Times New Roman" w:hAnsi="Times New Roman" w:cs="Times New Roman"/>
          <w:sz w:val="30"/>
          <w:szCs w:val="30"/>
        </w:rPr>
        <w:t>» (графа 7 приложения 1);</w:t>
      </w:r>
    </w:p>
    <w:p w14:paraId="07F8253B" w14:textId="6E982F37" w:rsidR="00914938" w:rsidRPr="00914938" w:rsidRDefault="00914938" w:rsidP="009149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14938">
        <w:rPr>
          <w:rFonts w:ascii="Times New Roman" w:hAnsi="Times New Roman" w:cs="Times New Roman"/>
          <w:sz w:val="30"/>
          <w:szCs w:val="30"/>
        </w:rPr>
        <w:t xml:space="preserve">2. получение кодов маркировки российского образца через белорусскую товаропроводящую сеть в Российской Федерации (белорусские торговые дома), российских покупателей, импортера Российской Федерации, являющегося партнером компаний ООО «АЛИС МА» и ООО «ВЛАТЕ Логистик» (разъяснения МНС от 09.09.2024 № 8-2-13/02563 и от 11.10.2024 № 8-2-13/06547, направленные в том числе в адрес облисполкомов и Минского горисполкома). </w:t>
      </w:r>
    </w:p>
    <w:p w14:paraId="4F4B045B" w14:textId="57BC318F" w:rsidR="00914938" w:rsidRPr="00914938" w:rsidRDefault="00914938" w:rsidP="009149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14938">
        <w:rPr>
          <w:rFonts w:ascii="Times New Roman" w:hAnsi="Times New Roman" w:cs="Times New Roman"/>
          <w:sz w:val="30"/>
          <w:szCs w:val="30"/>
        </w:rPr>
        <w:lastRenderedPageBreak/>
        <w:t xml:space="preserve">Одновременно сообщаем, что Министерством промышленности и торговли Российской Федерации (регулятор в сфере маркировки товаров в Российской Федерации, далее – Минпромторг России) выражено согласие в оказании содействия по участию белорусских субъектов хозяйствования в проводимых в Российской Федерации экспериментах по маркировке средствами идентификации товаров. Таким образом, в случае заинтересованности участия белорусских субъектов хозяйствования в проводимых в Российской Федерации экспериментах, предлагается информировать МНС о такой заинтересованности с указанием товарной группы, в отношении которой проводится эксперимент в Российской Федерации, контактных данных белорусских субъектов хозяйствования, наименования субъекта хозяйствования и УНП для последующего информирования Минпромторга России. </w:t>
      </w:r>
    </w:p>
    <w:p w14:paraId="0363C0F9" w14:textId="24EEC6DB" w:rsidR="00914938" w:rsidRPr="00914938" w:rsidRDefault="00914938" w:rsidP="009149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774F9473" w14:textId="42FEF843" w:rsidR="00914938" w:rsidRPr="00914938" w:rsidRDefault="00914938" w:rsidP="009149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4A86FF2D" w14:textId="37F83D36" w:rsidR="00914938" w:rsidRPr="00914938" w:rsidRDefault="00914938" w:rsidP="009149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49510E9E" w14:textId="77777777" w:rsidR="00914938" w:rsidRPr="00914938" w:rsidRDefault="00914938" w:rsidP="009149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sectPr w:rsidR="00914938" w:rsidRPr="00914938" w:rsidSect="001C411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938"/>
    <w:rsid w:val="00183310"/>
    <w:rsid w:val="001B625D"/>
    <w:rsid w:val="001C4117"/>
    <w:rsid w:val="00310E9C"/>
    <w:rsid w:val="004566DA"/>
    <w:rsid w:val="00914938"/>
    <w:rsid w:val="00A155F7"/>
    <w:rsid w:val="00AC7FE4"/>
    <w:rsid w:val="00C9109B"/>
    <w:rsid w:val="00D11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3FB2D"/>
  <w15:chartTrackingRefBased/>
  <w15:docId w15:val="{E48362C6-9AE1-4790-83E7-AA17A1249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1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AZT</Company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dcterms:created xsi:type="dcterms:W3CDTF">2025-12-12T12:30:00Z</dcterms:created>
  <dcterms:modified xsi:type="dcterms:W3CDTF">2025-12-22T13:49:00Z</dcterms:modified>
</cp:coreProperties>
</file>